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4A" w:rsidRDefault="00B61F4A" w:rsidP="00B61F4A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B61F4A" w:rsidRPr="00294EE6" w:rsidRDefault="00B61F4A" w:rsidP="00B61F4A">
      <w:pPr>
        <w:widowControl/>
        <w:spacing w:line="560" w:lineRule="exact"/>
        <w:ind w:firstLineChars="150" w:firstLine="48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宋体"/>
          <w:color w:val="333333"/>
          <w:kern w:val="0"/>
          <w:sz w:val="32"/>
          <w:szCs w:val="32"/>
        </w:rPr>
        <w:t>“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《律师办理刑事案件规范》解读</w:t>
      </w:r>
      <w:r>
        <w:rPr>
          <w:rFonts w:ascii="黑体" w:eastAsia="黑体" w:hAnsi="黑体" w:cs="宋体"/>
          <w:color w:val="333333"/>
          <w:kern w:val="0"/>
          <w:sz w:val="32"/>
          <w:szCs w:val="32"/>
        </w:rPr>
        <w:t>”</w:t>
      </w:r>
      <w:r w:rsidRPr="00294EE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专题讲座</w:t>
      </w:r>
      <w:r w:rsidRPr="00294EE6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Y="4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843"/>
        <w:gridCol w:w="1701"/>
        <w:gridCol w:w="1276"/>
        <w:gridCol w:w="1134"/>
        <w:gridCol w:w="1276"/>
      </w:tblGrid>
      <w:tr w:rsidR="00B61F4A" w:rsidTr="00B20480">
        <w:trPr>
          <w:trHeight w:val="735"/>
        </w:trPr>
        <w:tc>
          <w:tcPr>
            <w:tcW w:w="1242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701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276" w:type="dxa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65771">
              <w:rPr>
                <w:rFonts w:ascii="仿宋_GB2312" w:eastAsia="仿宋_GB2312" w:hint="eastAsia"/>
                <w:sz w:val="22"/>
                <w:szCs w:val="32"/>
              </w:rPr>
              <w:t>是否为刑专委委员</w:t>
            </w:r>
          </w:p>
        </w:tc>
        <w:tc>
          <w:tcPr>
            <w:tcW w:w="1134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所在地区</w:t>
            </w:r>
          </w:p>
        </w:tc>
        <w:tc>
          <w:tcPr>
            <w:tcW w:w="1276" w:type="dxa"/>
            <w:vAlign w:val="center"/>
          </w:tcPr>
          <w:p w:rsidR="00B61F4A" w:rsidRDefault="00B61F4A" w:rsidP="00B204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1F4A" w:rsidTr="00B20480">
        <w:trPr>
          <w:trHeight w:val="735"/>
        </w:trPr>
        <w:tc>
          <w:tcPr>
            <w:tcW w:w="1242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1F4A" w:rsidRDefault="00B61F4A" w:rsidP="00B2048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61F4A" w:rsidRPr="00D408A5" w:rsidRDefault="00B61F4A" w:rsidP="00B61F4A">
      <w:pPr>
        <w:rPr>
          <w:rFonts w:ascii="仿宋_GB2312" w:eastAsia="仿宋_GB2312" w:hint="eastAsia"/>
          <w:sz w:val="32"/>
          <w:szCs w:val="32"/>
        </w:rPr>
      </w:pPr>
    </w:p>
    <w:p w:rsidR="00B61F4A" w:rsidRPr="00022453" w:rsidRDefault="00B61F4A" w:rsidP="00B61F4A">
      <w:pPr>
        <w:widowControl/>
        <w:adjustRightInd w:val="0"/>
        <w:snapToGrid w:val="0"/>
        <w:spacing w:line="600" w:lineRule="exact"/>
        <w:ind w:right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E71801" w:rsidRDefault="00E71801">
      <w:bookmarkStart w:id="0" w:name="_GoBack"/>
      <w:bookmarkEnd w:id="0"/>
    </w:p>
    <w:sectPr w:rsidR="00E71801" w:rsidSect="002C6F24"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4A"/>
    <w:rsid w:val="00B61F4A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045E-30BC-4B74-B45E-D86BFBC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2017-12-12T06:59:00Z</dcterms:created>
  <dcterms:modified xsi:type="dcterms:W3CDTF">2017-12-12T06:59:00Z</dcterms:modified>
</cp:coreProperties>
</file>